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2162" w14:textId="2CEF6AAB" w:rsidR="00E04CC0" w:rsidRPr="006B630D" w:rsidRDefault="00E04CC0" w:rsidP="006B630D">
      <w:pPr>
        <w:jc w:val="center"/>
        <w:rPr>
          <w:rFonts w:ascii="Arial" w:hAnsi="Arial" w:cs="Arial"/>
          <w:b/>
          <w:sz w:val="28"/>
        </w:rPr>
      </w:pPr>
      <w:r w:rsidRPr="006B630D">
        <w:rPr>
          <w:rFonts w:ascii="Arial" w:hAnsi="Arial" w:cs="Arial"/>
          <w:b/>
          <w:sz w:val="28"/>
        </w:rPr>
        <w:t>Dokumentvorlage Beitrag DGUV Forum</w:t>
      </w:r>
    </w:p>
    <w:p w14:paraId="6738840A" w14:textId="7C0A2A40" w:rsidR="00E04CC0" w:rsidRDefault="00E04CC0">
      <w:pPr>
        <w:rPr>
          <w:rFonts w:ascii="Arial" w:hAnsi="Arial" w:cs="Arial"/>
          <w:sz w:val="28"/>
        </w:rPr>
      </w:pPr>
    </w:p>
    <w:p w14:paraId="2D03D46F" w14:textId="0A49A799" w:rsidR="00AD72DB" w:rsidRDefault="00AD72DB">
      <w:pPr>
        <w:rPr>
          <w:rFonts w:ascii="Arial" w:hAnsi="Arial" w:cs="Arial"/>
          <w:sz w:val="28"/>
        </w:rPr>
      </w:pPr>
      <w:r w:rsidRPr="003D3548">
        <w:rPr>
          <w:rFonts w:ascii="Arial" w:hAnsi="Arial" w:cs="Arial"/>
          <w:color w:val="4F81BD" w:themeColor="accent1"/>
          <w:sz w:val="28"/>
        </w:rPr>
        <w:t>&lt;Autorinnen und Autoren&gt;</w:t>
      </w:r>
    </w:p>
    <w:p w14:paraId="069B7FD0" w14:textId="77777777" w:rsidR="002511F1" w:rsidRPr="003D3548" w:rsidRDefault="002511F1" w:rsidP="002511F1">
      <w:pPr>
        <w:pStyle w:val="Default"/>
        <w:rPr>
          <w:sz w:val="22"/>
          <w:szCs w:val="22"/>
        </w:rPr>
      </w:pPr>
      <w:r w:rsidRPr="003D3548">
        <w:rPr>
          <w:sz w:val="22"/>
          <w:szCs w:val="22"/>
        </w:rPr>
        <w:t xml:space="preserve">Name </w:t>
      </w:r>
    </w:p>
    <w:p w14:paraId="1682F84D" w14:textId="77777777" w:rsidR="002511F1" w:rsidRPr="003D3548" w:rsidRDefault="002511F1" w:rsidP="002511F1">
      <w:pPr>
        <w:pStyle w:val="Default"/>
        <w:rPr>
          <w:sz w:val="22"/>
          <w:szCs w:val="22"/>
        </w:rPr>
      </w:pPr>
      <w:r w:rsidRPr="003D3548">
        <w:rPr>
          <w:sz w:val="22"/>
          <w:szCs w:val="22"/>
        </w:rPr>
        <w:t xml:space="preserve">Institution </w:t>
      </w:r>
    </w:p>
    <w:p w14:paraId="76B7FECF" w14:textId="07E0718E" w:rsidR="00AD72DB" w:rsidRPr="003D3548" w:rsidRDefault="002511F1">
      <w:pPr>
        <w:rPr>
          <w:rFonts w:ascii="Arial" w:hAnsi="Arial" w:cs="Arial"/>
        </w:rPr>
      </w:pPr>
      <w:r w:rsidRPr="003D3548">
        <w:rPr>
          <w:rFonts w:ascii="Arial" w:hAnsi="Arial" w:cs="Arial"/>
        </w:rPr>
        <w:t xml:space="preserve">E-Mail: heinz.mustermann@abc.de </w:t>
      </w:r>
    </w:p>
    <w:p w14:paraId="7E2E72DC" w14:textId="77777777" w:rsidR="00E04CC0" w:rsidRPr="003D3548" w:rsidRDefault="00064AC4">
      <w:pPr>
        <w:rPr>
          <w:rFonts w:ascii="Arial" w:hAnsi="Arial" w:cs="Arial"/>
        </w:rPr>
      </w:pPr>
      <w:r w:rsidRPr="003D3548">
        <w:rPr>
          <w:rFonts w:ascii="Arial" w:hAnsi="Arial" w:cs="Arial"/>
          <w:color w:val="4F81BD" w:themeColor="accent1"/>
          <w:sz w:val="28"/>
        </w:rPr>
        <w:t>&lt;Überschrift&gt;</w:t>
      </w:r>
      <w:r w:rsidRPr="006B630D">
        <w:rPr>
          <w:rFonts w:ascii="Arial" w:hAnsi="Arial" w:cs="Arial"/>
          <w:sz w:val="28"/>
        </w:rPr>
        <w:t xml:space="preserve"> </w:t>
      </w:r>
      <w:r w:rsidRPr="003D3548">
        <w:rPr>
          <w:rFonts w:ascii="Arial" w:hAnsi="Arial" w:cs="Arial"/>
        </w:rPr>
        <w:t xml:space="preserve">Die Überschrift darf </w:t>
      </w:r>
      <w:r w:rsidRPr="003D3548">
        <w:rPr>
          <w:rFonts w:ascii="Arial" w:hAnsi="Arial" w:cs="Arial"/>
          <w:b/>
          <w:bCs/>
        </w:rPr>
        <w:t>85 Zeichen lang</w:t>
      </w:r>
      <w:r w:rsidRPr="003D3548">
        <w:rPr>
          <w:rFonts w:ascii="Arial" w:hAnsi="Arial" w:cs="Arial"/>
        </w:rPr>
        <w:t xml:space="preserve"> sein und ist als sachliche Aussage formuliert</w:t>
      </w:r>
    </w:p>
    <w:p w14:paraId="56F94C18" w14:textId="78DD04F1" w:rsidR="0055248E" w:rsidRPr="003D3548" w:rsidRDefault="00064AC4">
      <w:pPr>
        <w:rPr>
          <w:rFonts w:ascii="Arial" w:hAnsi="Arial" w:cs="Arial"/>
          <w:color w:val="4F81BD" w:themeColor="accent1"/>
          <w:sz w:val="28"/>
        </w:rPr>
      </w:pPr>
      <w:r w:rsidRPr="003D3548">
        <w:rPr>
          <w:rFonts w:ascii="Arial" w:hAnsi="Arial" w:cs="Arial"/>
          <w:color w:val="4F81BD" w:themeColor="accent1"/>
          <w:sz w:val="28"/>
        </w:rPr>
        <w:t xml:space="preserve">&lt;Key Facts&gt; </w:t>
      </w:r>
    </w:p>
    <w:p w14:paraId="34E91D65" w14:textId="48710B35" w:rsidR="0055248E" w:rsidRPr="003D3548" w:rsidRDefault="00064AC4" w:rsidP="0055248E">
      <w:pPr>
        <w:pStyle w:val="Listenabsatz"/>
        <w:numPr>
          <w:ilvl w:val="0"/>
          <w:numId w:val="1"/>
        </w:numPr>
        <w:rPr>
          <w:rFonts w:ascii="Arial" w:hAnsi="Arial" w:cs="Arial"/>
          <w:sz w:val="24"/>
          <w:szCs w:val="24"/>
        </w:rPr>
      </w:pPr>
      <w:r w:rsidRPr="003D3548">
        <w:rPr>
          <w:rFonts w:ascii="Arial" w:hAnsi="Arial" w:cs="Arial"/>
          <w:sz w:val="24"/>
          <w:szCs w:val="24"/>
        </w:rPr>
        <w:t xml:space="preserve">Hier werden die Grundaussagen des Beitrags in </w:t>
      </w:r>
      <w:r w:rsidR="00815D7F" w:rsidRPr="003D3548">
        <w:rPr>
          <w:rFonts w:ascii="Arial" w:hAnsi="Arial" w:cs="Arial"/>
          <w:sz w:val="24"/>
          <w:szCs w:val="24"/>
        </w:rPr>
        <w:t>d</w:t>
      </w:r>
      <w:r w:rsidRPr="003D3548">
        <w:rPr>
          <w:rFonts w:ascii="Arial" w:hAnsi="Arial" w:cs="Arial"/>
          <w:sz w:val="24"/>
          <w:szCs w:val="24"/>
        </w:rPr>
        <w:t xml:space="preserve">rei </w:t>
      </w:r>
      <w:r w:rsidR="00D15AD5" w:rsidRPr="003D3548">
        <w:rPr>
          <w:rFonts w:ascii="Arial" w:hAnsi="Arial" w:cs="Arial"/>
          <w:sz w:val="24"/>
          <w:szCs w:val="24"/>
        </w:rPr>
        <w:t xml:space="preserve">Bullet Points à einem Satz </w:t>
      </w:r>
      <w:r w:rsidRPr="003D3548">
        <w:rPr>
          <w:rFonts w:ascii="Arial" w:hAnsi="Arial" w:cs="Arial"/>
          <w:sz w:val="24"/>
          <w:szCs w:val="24"/>
        </w:rPr>
        <w:t xml:space="preserve">zusammengefasst </w:t>
      </w:r>
    </w:p>
    <w:p w14:paraId="6E197C03" w14:textId="77777777" w:rsidR="00064AC4" w:rsidRPr="003D3548" w:rsidRDefault="00064AC4" w:rsidP="0055248E">
      <w:pPr>
        <w:pStyle w:val="Listenabsatz"/>
        <w:numPr>
          <w:ilvl w:val="0"/>
          <w:numId w:val="1"/>
        </w:numPr>
        <w:rPr>
          <w:rFonts w:ascii="Arial" w:hAnsi="Arial" w:cs="Arial"/>
          <w:sz w:val="24"/>
          <w:szCs w:val="24"/>
        </w:rPr>
      </w:pPr>
      <w:r w:rsidRPr="003D3548">
        <w:rPr>
          <w:rFonts w:ascii="Arial" w:hAnsi="Arial" w:cs="Arial"/>
          <w:sz w:val="24"/>
          <w:szCs w:val="24"/>
        </w:rPr>
        <w:t>Die aufzählende Darstellung macht die Kernaussagen noch schneller erfassbar</w:t>
      </w:r>
    </w:p>
    <w:p w14:paraId="62B77480" w14:textId="77777777" w:rsidR="0055248E" w:rsidRPr="003D3548" w:rsidRDefault="0055248E" w:rsidP="0055248E">
      <w:pPr>
        <w:pStyle w:val="Listenabsatz"/>
        <w:numPr>
          <w:ilvl w:val="0"/>
          <w:numId w:val="1"/>
        </w:numPr>
        <w:rPr>
          <w:rFonts w:ascii="Arial" w:hAnsi="Arial" w:cs="Arial"/>
          <w:sz w:val="24"/>
          <w:szCs w:val="24"/>
        </w:rPr>
      </w:pPr>
      <w:r w:rsidRPr="003D3548">
        <w:rPr>
          <w:rFonts w:ascii="Arial" w:hAnsi="Arial" w:cs="Arial"/>
          <w:sz w:val="24"/>
          <w:szCs w:val="24"/>
        </w:rPr>
        <w:t>Sie sollten sich vom Vorspann unterscheiden</w:t>
      </w:r>
    </w:p>
    <w:p w14:paraId="32FD449E" w14:textId="2A519614" w:rsidR="0055248E" w:rsidRPr="006B630D" w:rsidRDefault="0055248E" w:rsidP="0055248E">
      <w:pPr>
        <w:rPr>
          <w:rFonts w:ascii="Arial" w:hAnsi="Arial" w:cs="Arial"/>
          <w:sz w:val="28"/>
        </w:rPr>
      </w:pPr>
      <w:r w:rsidRPr="003D3548">
        <w:rPr>
          <w:rFonts w:ascii="Arial" w:hAnsi="Arial" w:cs="Arial"/>
          <w:color w:val="4F81BD" w:themeColor="accent1"/>
          <w:sz w:val="28"/>
        </w:rPr>
        <w:t>&lt;Vorspann&gt;</w:t>
      </w:r>
      <w:r w:rsidRPr="006B630D">
        <w:rPr>
          <w:rFonts w:ascii="Arial" w:hAnsi="Arial" w:cs="Arial"/>
          <w:sz w:val="28"/>
        </w:rPr>
        <w:t xml:space="preserve"> </w:t>
      </w:r>
      <w:r w:rsidR="007D60CA" w:rsidRPr="003D3548">
        <w:rPr>
          <w:rFonts w:ascii="Arial" w:hAnsi="Arial" w:cs="Arial"/>
        </w:rPr>
        <w:t xml:space="preserve">Der Vorspann darf </w:t>
      </w:r>
      <w:r w:rsidR="007D60CA" w:rsidRPr="003D3548">
        <w:rPr>
          <w:rFonts w:ascii="Arial" w:hAnsi="Arial" w:cs="Arial"/>
          <w:b/>
          <w:bCs/>
        </w:rPr>
        <w:t>höchstens 380 Zeichen</w:t>
      </w:r>
      <w:r w:rsidR="007D60CA" w:rsidRPr="003D3548">
        <w:rPr>
          <w:rFonts w:ascii="Arial" w:hAnsi="Arial" w:cs="Arial"/>
        </w:rPr>
        <w:t xml:space="preserve"> inklusive Leerzeichen lang sein. </w:t>
      </w:r>
      <w:r w:rsidRPr="003D3548">
        <w:rPr>
          <w:rFonts w:ascii="Arial" w:hAnsi="Arial" w:cs="Arial"/>
        </w:rPr>
        <w:t xml:space="preserve">Der Vorspann umreißt in wenigen Worten die zentrale Fragestellung des Beitrags und </w:t>
      </w:r>
      <w:r w:rsidR="00A24C73" w:rsidRPr="003D3548">
        <w:rPr>
          <w:rFonts w:ascii="Arial" w:hAnsi="Arial" w:cs="Arial"/>
        </w:rPr>
        <w:t>ist so formuliert, das</w:t>
      </w:r>
      <w:r w:rsidR="00A07111">
        <w:rPr>
          <w:rFonts w:ascii="Arial" w:hAnsi="Arial" w:cs="Arial"/>
        </w:rPr>
        <w:t>s</w:t>
      </w:r>
      <w:r w:rsidR="00A24C73" w:rsidRPr="003D3548">
        <w:rPr>
          <w:rFonts w:ascii="Arial" w:hAnsi="Arial" w:cs="Arial"/>
        </w:rPr>
        <w:t xml:space="preserve"> er </w:t>
      </w:r>
      <w:r w:rsidRPr="003D3548">
        <w:rPr>
          <w:rFonts w:ascii="Arial" w:hAnsi="Arial" w:cs="Arial"/>
        </w:rPr>
        <w:t>neugierig</w:t>
      </w:r>
      <w:r w:rsidR="00A24C73" w:rsidRPr="003D3548">
        <w:rPr>
          <w:rFonts w:ascii="Arial" w:hAnsi="Arial" w:cs="Arial"/>
        </w:rPr>
        <w:t xml:space="preserve"> macht</w:t>
      </w:r>
      <w:r w:rsidRPr="003D3548">
        <w:rPr>
          <w:rFonts w:ascii="Arial" w:hAnsi="Arial" w:cs="Arial"/>
        </w:rPr>
        <w:t>, diesen zu lesen</w:t>
      </w:r>
      <w:r w:rsidR="00985251">
        <w:rPr>
          <w:rFonts w:ascii="Arial" w:hAnsi="Arial" w:cs="Arial"/>
        </w:rPr>
        <w:t>. Im Vorspann sollten</w:t>
      </w:r>
      <w:r w:rsidR="00A24C73" w:rsidRPr="003D3548">
        <w:rPr>
          <w:rFonts w:ascii="Arial" w:hAnsi="Arial" w:cs="Arial"/>
        </w:rPr>
        <w:t xml:space="preserve"> Abkürzungen</w:t>
      </w:r>
      <w:r w:rsidR="0031749B">
        <w:rPr>
          <w:rFonts w:ascii="Arial" w:hAnsi="Arial" w:cs="Arial"/>
        </w:rPr>
        <w:t xml:space="preserve"> und Fußnoten</w:t>
      </w:r>
      <w:r w:rsidR="00A24C73" w:rsidRPr="003D3548">
        <w:rPr>
          <w:rFonts w:ascii="Arial" w:hAnsi="Arial" w:cs="Arial"/>
        </w:rPr>
        <w:t xml:space="preserve"> </w:t>
      </w:r>
      <w:r w:rsidR="00985251">
        <w:rPr>
          <w:rFonts w:ascii="Arial" w:hAnsi="Arial" w:cs="Arial"/>
        </w:rPr>
        <w:t xml:space="preserve">nicht verwendet </w:t>
      </w:r>
      <w:r w:rsidR="00A24C73" w:rsidRPr="003D3548">
        <w:rPr>
          <w:rFonts w:ascii="Arial" w:hAnsi="Arial" w:cs="Arial"/>
        </w:rPr>
        <w:t>werden.</w:t>
      </w:r>
      <w:r w:rsidR="00CF4266">
        <w:rPr>
          <w:rFonts w:ascii="Arial" w:hAnsi="Arial" w:cs="Arial"/>
        </w:rPr>
        <w:t xml:space="preserve"> </w:t>
      </w:r>
    </w:p>
    <w:p w14:paraId="393E2D60" w14:textId="77777777" w:rsidR="00A24C73" w:rsidRPr="006B630D" w:rsidRDefault="00A24C73" w:rsidP="0055248E">
      <w:pPr>
        <w:rPr>
          <w:rFonts w:ascii="Arial" w:hAnsi="Arial" w:cs="Arial"/>
          <w:sz w:val="28"/>
        </w:rPr>
      </w:pPr>
    </w:p>
    <w:p w14:paraId="494A1F71" w14:textId="6CF7247E" w:rsidR="00A07111" w:rsidRDefault="00A24C73" w:rsidP="0055248E">
      <w:pPr>
        <w:rPr>
          <w:rFonts w:ascii="Arial" w:hAnsi="Arial" w:cs="Arial"/>
        </w:rPr>
      </w:pPr>
      <w:r w:rsidRPr="003D3548">
        <w:rPr>
          <w:rFonts w:ascii="Arial" w:hAnsi="Arial" w:cs="Arial"/>
          <w:color w:val="4F81BD" w:themeColor="accent1"/>
          <w:sz w:val="28"/>
        </w:rPr>
        <w:t>&lt;Beitragstext&gt;</w:t>
      </w:r>
      <w:r w:rsidRPr="006B630D">
        <w:rPr>
          <w:rFonts w:ascii="Arial" w:hAnsi="Arial" w:cs="Arial"/>
          <w:sz w:val="28"/>
        </w:rPr>
        <w:t xml:space="preserve"> </w:t>
      </w:r>
      <w:r w:rsidRPr="00867813">
        <w:rPr>
          <w:rFonts w:ascii="Arial" w:hAnsi="Arial" w:cs="Arial"/>
        </w:rPr>
        <w:t>Der eigentliche Text, der den Inhalt des Beitrags wiedergibt</w:t>
      </w:r>
      <w:r w:rsidR="00AD72DB" w:rsidRPr="00867813">
        <w:rPr>
          <w:rFonts w:ascii="Arial" w:hAnsi="Arial" w:cs="Arial"/>
        </w:rPr>
        <w:t>. Sachlich, ohne persönliche Ansprache der Leserschaft oder Verwendung von Personalpronomen.</w:t>
      </w:r>
      <w:r w:rsidR="00CF4266" w:rsidRPr="00867813">
        <w:rPr>
          <w:rFonts w:ascii="Arial" w:hAnsi="Arial" w:cs="Arial"/>
        </w:rPr>
        <w:t xml:space="preserve"> Generell dürfen nur Abkürzungen verwendet werden, wenn diese zunächst eingeführt werden. </w:t>
      </w:r>
      <w:r w:rsidR="00A07111">
        <w:rPr>
          <w:rFonts w:ascii="Arial" w:hAnsi="Arial" w:cs="Arial"/>
        </w:rPr>
        <w:t>Das gilt auch für Abkürzungen von Begriffen, die innerhalb der gesetzlichen Unfallversicherung geläufig sind.</w:t>
      </w:r>
    </w:p>
    <w:p w14:paraId="42A2DE8B" w14:textId="77777777" w:rsidR="00A07111" w:rsidRDefault="00CF4266" w:rsidP="0055248E">
      <w:pPr>
        <w:rPr>
          <w:rFonts w:ascii="Arial" w:hAnsi="Arial" w:cs="Arial"/>
        </w:rPr>
      </w:pPr>
      <w:r w:rsidRPr="00867813">
        <w:rPr>
          <w:rFonts w:ascii="Arial" w:hAnsi="Arial" w:cs="Arial"/>
        </w:rPr>
        <w:t>Schreiben Sie Wörter wie „beispielsweise“ und „zum Beispiel“</w:t>
      </w:r>
      <w:r>
        <w:rPr>
          <w:rFonts w:ascii="Arial" w:hAnsi="Arial" w:cs="Arial"/>
        </w:rPr>
        <w:t xml:space="preserve">, sowie Maßeinheiten </w:t>
      </w:r>
      <w:r w:rsidRPr="00867813">
        <w:rPr>
          <w:rFonts w:ascii="Arial" w:hAnsi="Arial" w:cs="Arial"/>
        </w:rPr>
        <w:t xml:space="preserve">aus und kürzen Sie sie nicht ab. </w:t>
      </w:r>
      <w:r>
        <w:rPr>
          <w:rFonts w:ascii="Arial" w:hAnsi="Arial" w:cs="Arial"/>
        </w:rPr>
        <w:t>V</w:t>
      </w:r>
      <w:r w:rsidRPr="00867813">
        <w:rPr>
          <w:rFonts w:ascii="Arial" w:hAnsi="Arial" w:cs="Arial"/>
        </w:rPr>
        <w:t xml:space="preserve">erwenden Sie keine Abkürzungen wie </w:t>
      </w:r>
      <w:proofErr w:type="spellStart"/>
      <w:r w:rsidRPr="00867813">
        <w:rPr>
          <w:rFonts w:ascii="Arial" w:hAnsi="Arial" w:cs="Arial"/>
        </w:rPr>
        <w:t>uvm</w:t>
      </w:r>
      <w:proofErr w:type="spellEnd"/>
      <w:r w:rsidRPr="00867813">
        <w:rPr>
          <w:rFonts w:ascii="Arial" w:hAnsi="Arial" w:cs="Arial"/>
        </w:rPr>
        <w:t>., etc., usw., usf. bzw. o.ä., sondern schreiben diese aus oder formulieren Sie den Satz um</w:t>
      </w:r>
      <w:r>
        <w:rPr>
          <w:rFonts w:ascii="Arial" w:hAnsi="Arial" w:cs="Arial"/>
        </w:rPr>
        <w:t>. Schreiben Sie die Zahlen von 1 bis 12 aus, außer es handelt sich um statistische Vergleiche.</w:t>
      </w:r>
    </w:p>
    <w:p w14:paraId="215F9CC2" w14:textId="396A2962" w:rsidR="00A24C73" w:rsidRDefault="00CF4266" w:rsidP="0055248E">
      <w:pPr>
        <w:rPr>
          <w:rFonts w:ascii="Arial" w:hAnsi="Arial" w:cs="Arial"/>
        </w:rPr>
      </w:pPr>
      <w:r>
        <w:rPr>
          <w:rFonts w:ascii="Arial" w:hAnsi="Arial" w:cs="Arial"/>
        </w:rPr>
        <w:t>In</w:t>
      </w:r>
      <w:r w:rsidRPr="00CF4266">
        <w:rPr>
          <w:rFonts w:ascii="Arial" w:hAnsi="Arial" w:cs="Arial"/>
        </w:rPr>
        <w:t xml:space="preserve"> DGUV-Medien </w:t>
      </w:r>
      <w:r>
        <w:rPr>
          <w:rFonts w:ascii="Arial" w:hAnsi="Arial" w:cs="Arial"/>
        </w:rPr>
        <w:t xml:space="preserve">wird </w:t>
      </w:r>
      <w:r w:rsidRPr="00CF4266">
        <w:rPr>
          <w:rFonts w:ascii="Arial" w:hAnsi="Arial" w:cs="Arial"/>
        </w:rPr>
        <w:t xml:space="preserve">eine </w:t>
      </w:r>
      <w:r w:rsidRPr="00867813">
        <w:rPr>
          <w:rFonts w:ascii="Arial" w:hAnsi="Arial" w:cs="Arial"/>
          <w:b/>
          <w:bCs/>
        </w:rPr>
        <w:t>geschlechtersensible Schreibweise</w:t>
      </w:r>
      <w:r w:rsidRPr="00CF4266">
        <w:rPr>
          <w:rFonts w:ascii="Arial" w:hAnsi="Arial" w:cs="Arial"/>
        </w:rPr>
        <w:t xml:space="preserve"> verwendet. Bitte formulieren Sie Ihren Beitrag deshalb so, dass entweder die weibliche und die männliche Form verwendet werden (Ärztinnen und Ärzte) oder dass eine geschlechtsneutrale Formulierung verwendet wird (Beschäftigte statt Mitarbeiter). Manuskripte, die keine geschlechtersensible Schreibweise benutzen, werden von unserer Redaktion entsprechend geändert. Mit Einsendung Ihres Manuskriptes erklären Sie sich </w:t>
      </w:r>
      <w:r w:rsidR="00867813">
        <w:rPr>
          <w:rFonts w:ascii="Arial" w:hAnsi="Arial" w:cs="Arial"/>
        </w:rPr>
        <w:t>damit</w:t>
      </w:r>
      <w:r w:rsidRPr="00CF4266">
        <w:rPr>
          <w:rFonts w:ascii="Arial" w:hAnsi="Arial" w:cs="Arial"/>
        </w:rPr>
        <w:t xml:space="preserve"> einverstanden.</w:t>
      </w:r>
    </w:p>
    <w:p w14:paraId="59DC934F" w14:textId="38C26C1E" w:rsidR="006B630D" w:rsidRPr="006B630D" w:rsidRDefault="00A24C73" w:rsidP="006B630D">
      <w:pPr>
        <w:rPr>
          <w:rFonts w:ascii="Arial" w:hAnsi="Arial" w:cs="Arial"/>
          <w:sz w:val="28"/>
        </w:rPr>
      </w:pPr>
      <w:r w:rsidRPr="003D3548">
        <w:rPr>
          <w:rFonts w:ascii="Arial" w:hAnsi="Arial" w:cs="Arial"/>
          <w:color w:val="4F81BD" w:themeColor="accent1"/>
          <w:sz w:val="28"/>
        </w:rPr>
        <w:t>&lt;Zwischenüberschriften&gt;</w:t>
      </w:r>
      <w:r w:rsidRPr="006B630D">
        <w:rPr>
          <w:rFonts w:ascii="Arial" w:hAnsi="Arial" w:cs="Arial"/>
          <w:sz w:val="28"/>
        </w:rPr>
        <w:t xml:space="preserve"> </w:t>
      </w:r>
      <w:r w:rsidRPr="003D3548">
        <w:rPr>
          <w:rFonts w:ascii="Arial" w:hAnsi="Arial" w:cs="Arial"/>
        </w:rPr>
        <w:t xml:space="preserve">Diese lockern den Text auf &amp; sind höchstens </w:t>
      </w:r>
      <w:r w:rsidRPr="003D3548">
        <w:rPr>
          <w:rFonts w:ascii="Arial" w:hAnsi="Arial" w:cs="Arial"/>
          <w:b/>
          <w:bCs/>
        </w:rPr>
        <w:t>59 Zeichen lang</w:t>
      </w:r>
    </w:p>
    <w:p w14:paraId="7E0C1EA7" w14:textId="030D3679" w:rsidR="006B630D" w:rsidRPr="006B630D" w:rsidRDefault="006B630D" w:rsidP="006B630D">
      <w:pPr>
        <w:rPr>
          <w:rFonts w:ascii="Arial" w:hAnsi="Arial" w:cs="Arial"/>
          <w:sz w:val="28"/>
        </w:rPr>
      </w:pPr>
      <w:r w:rsidRPr="003D3548">
        <w:rPr>
          <w:rFonts w:ascii="Arial" w:hAnsi="Arial" w:cs="Arial"/>
          <w:color w:val="4F81BD" w:themeColor="accent1"/>
          <w:sz w:val="28"/>
        </w:rPr>
        <w:lastRenderedPageBreak/>
        <w:t>&lt;Bilder&gt;</w:t>
      </w:r>
      <w:r w:rsidRPr="006B630D">
        <w:rPr>
          <w:rFonts w:ascii="Arial" w:hAnsi="Arial" w:cs="Arial"/>
          <w:sz w:val="28"/>
        </w:rPr>
        <w:t xml:space="preserve"> </w:t>
      </w:r>
      <w:r w:rsidRPr="003D3548">
        <w:rPr>
          <w:rFonts w:ascii="Arial" w:hAnsi="Arial" w:cs="Arial"/>
        </w:rPr>
        <w:t xml:space="preserve">Bilder sollen einen inhaltlichen Mehrwert bieten. </w:t>
      </w:r>
      <w:r w:rsidR="00985251" w:rsidRPr="003D3548">
        <w:rPr>
          <w:rFonts w:ascii="Arial" w:hAnsi="Arial" w:cs="Arial"/>
        </w:rPr>
        <w:t>I</w:t>
      </w:r>
      <w:r w:rsidR="00985251">
        <w:rPr>
          <w:rFonts w:ascii="Arial" w:hAnsi="Arial" w:cs="Arial"/>
        </w:rPr>
        <w:t>n</w:t>
      </w:r>
      <w:r w:rsidR="00985251" w:rsidRPr="003D3548">
        <w:rPr>
          <w:rFonts w:ascii="Arial" w:hAnsi="Arial" w:cs="Arial"/>
        </w:rPr>
        <w:t xml:space="preserve"> </w:t>
      </w:r>
      <w:r w:rsidRPr="003D3548">
        <w:rPr>
          <w:rFonts w:ascii="Arial" w:hAnsi="Arial" w:cs="Arial"/>
        </w:rPr>
        <w:t>DGUV Forum werden keine Schmuckbilder verwendet.</w:t>
      </w:r>
      <w:r w:rsidR="0031749B" w:rsidRPr="003D3548">
        <w:rPr>
          <w:rFonts w:ascii="Arial" w:hAnsi="Arial" w:cs="Arial"/>
        </w:rPr>
        <w:t xml:space="preserve"> </w:t>
      </w:r>
      <w:r w:rsidR="00867813">
        <w:rPr>
          <w:rFonts w:ascii="Arial" w:hAnsi="Arial" w:cs="Arial"/>
        </w:rPr>
        <w:t xml:space="preserve">Der </w:t>
      </w:r>
      <w:r w:rsidR="00867813" w:rsidRPr="00867813">
        <w:rPr>
          <w:rFonts w:ascii="Arial" w:hAnsi="Arial" w:cs="Arial"/>
        </w:rPr>
        <w:t xml:space="preserve">Autor oder </w:t>
      </w:r>
      <w:r w:rsidR="00867813">
        <w:rPr>
          <w:rFonts w:ascii="Arial" w:hAnsi="Arial" w:cs="Arial"/>
        </w:rPr>
        <w:t xml:space="preserve">die </w:t>
      </w:r>
      <w:r w:rsidR="00867813" w:rsidRPr="00867813">
        <w:rPr>
          <w:rFonts w:ascii="Arial" w:hAnsi="Arial" w:cs="Arial"/>
        </w:rPr>
        <w:t>Autor</w:t>
      </w:r>
      <w:r w:rsidR="00867813">
        <w:rPr>
          <w:rFonts w:ascii="Arial" w:hAnsi="Arial" w:cs="Arial"/>
        </w:rPr>
        <w:t>in</w:t>
      </w:r>
      <w:r w:rsidR="00867813" w:rsidRPr="00867813">
        <w:rPr>
          <w:rFonts w:ascii="Arial" w:hAnsi="Arial" w:cs="Arial"/>
        </w:rPr>
        <w:t xml:space="preserve"> müssen die Verwertungsrechte für das Material besitzen. </w:t>
      </w:r>
      <w:r w:rsidR="00A07111">
        <w:rPr>
          <w:rFonts w:ascii="Arial" w:hAnsi="Arial" w:cs="Arial"/>
        </w:rPr>
        <w:t xml:space="preserve">Bitte beachten Sie, dass Sie als Autor/Autorin für die unerlaubte Verwendung von urheberrechtlich geschütztem Material haften. </w:t>
      </w:r>
      <w:r w:rsidR="0031749B" w:rsidRPr="003D3548">
        <w:rPr>
          <w:rFonts w:ascii="Arial" w:hAnsi="Arial" w:cs="Arial"/>
        </w:rPr>
        <w:t>Die Bilder müssen in Druckqualität geliefert werden.</w:t>
      </w:r>
      <w:r w:rsidR="00867813">
        <w:rPr>
          <w:rFonts w:ascii="Arial" w:hAnsi="Arial" w:cs="Arial"/>
        </w:rPr>
        <w:t xml:space="preserve"> </w:t>
      </w:r>
    </w:p>
    <w:p w14:paraId="3200EE85" w14:textId="77777777" w:rsidR="006B630D" w:rsidRPr="006B630D" w:rsidRDefault="006B630D" w:rsidP="006B630D">
      <w:pPr>
        <w:rPr>
          <w:rFonts w:ascii="Arial" w:hAnsi="Arial" w:cs="Arial"/>
          <w:sz w:val="28"/>
        </w:rPr>
      </w:pPr>
      <w:r w:rsidRPr="00867813">
        <w:rPr>
          <w:rFonts w:ascii="Arial" w:hAnsi="Arial" w:cs="Arial"/>
          <w:color w:val="4F81BD" w:themeColor="accent1"/>
          <w:sz w:val="28"/>
        </w:rPr>
        <w:t>&lt;Infografiken&gt;</w:t>
      </w:r>
      <w:r w:rsidRPr="006B630D">
        <w:rPr>
          <w:rFonts w:ascii="Arial" w:hAnsi="Arial" w:cs="Arial"/>
          <w:sz w:val="28"/>
        </w:rPr>
        <w:t xml:space="preserve"> </w:t>
      </w:r>
      <w:r w:rsidRPr="00867813">
        <w:rPr>
          <w:rFonts w:ascii="Arial" w:hAnsi="Arial" w:cs="Arial"/>
        </w:rPr>
        <w:t xml:space="preserve">Infografiken veranschaulichen komplexe Sachverhalte und machen diese leichter verständlich. </w:t>
      </w:r>
    </w:p>
    <w:p w14:paraId="68CB35E9" w14:textId="77777777" w:rsidR="006B630D" w:rsidRDefault="006B630D" w:rsidP="006B630D">
      <w:pPr>
        <w:rPr>
          <w:rFonts w:ascii="Arial" w:hAnsi="Arial" w:cs="Arial"/>
          <w:sz w:val="28"/>
        </w:rPr>
      </w:pPr>
      <w:r w:rsidRPr="00867813">
        <w:rPr>
          <w:rFonts w:ascii="Arial" w:hAnsi="Arial" w:cs="Arial"/>
          <w:color w:val="4F81BD" w:themeColor="accent1"/>
          <w:sz w:val="28"/>
        </w:rPr>
        <w:t>&lt;Tabelle&gt;</w:t>
      </w:r>
      <w:r w:rsidRPr="006B630D">
        <w:rPr>
          <w:rFonts w:ascii="Arial" w:hAnsi="Arial" w:cs="Arial"/>
          <w:sz w:val="28"/>
        </w:rPr>
        <w:t xml:space="preserve"> </w:t>
      </w:r>
      <w:r w:rsidRPr="00867813">
        <w:rPr>
          <w:rFonts w:ascii="Arial" w:hAnsi="Arial" w:cs="Arial"/>
        </w:rPr>
        <w:t>Eine Tabelle ist eine geordnete Zusammenstellung von Texten oder Daten</w:t>
      </w:r>
      <w:r w:rsidR="00815D7F" w:rsidRPr="00867813">
        <w:rPr>
          <w:rFonts w:ascii="Arial" w:hAnsi="Arial" w:cs="Arial"/>
        </w:rPr>
        <w:t>.</w:t>
      </w:r>
    </w:p>
    <w:p w14:paraId="56E0246E" w14:textId="35571C61" w:rsidR="00815D7F" w:rsidRPr="003D3548" w:rsidRDefault="00815D7F" w:rsidP="006B630D">
      <w:pPr>
        <w:rPr>
          <w:rFonts w:ascii="Arial" w:hAnsi="Arial" w:cs="Arial"/>
        </w:rPr>
      </w:pPr>
      <w:r w:rsidRPr="00867813">
        <w:rPr>
          <w:rFonts w:ascii="Arial" w:hAnsi="Arial" w:cs="Arial"/>
        </w:rPr>
        <w:t xml:space="preserve">Sämtliche Bilder, Infografiken und Tabellen können im DGUV Forum </w:t>
      </w:r>
      <w:r w:rsidRPr="00867813">
        <w:rPr>
          <w:rFonts w:ascii="Arial" w:hAnsi="Arial" w:cs="Arial"/>
          <w:u w:val="single"/>
        </w:rPr>
        <w:t>nur mit Quellenverweis</w:t>
      </w:r>
      <w:r w:rsidRPr="003D3548">
        <w:rPr>
          <w:rFonts w:ascii="Arial" w:hAnsi="Arial" w:cs="Arial"/>
        </w:rPr>
        <w:t xml:space="preserve"> veröffentlicht werden. </w:t>
      </w:r>
    </w:p>
    <w:p w14:paraId="69E890A6" w14:textId="650094FD" w:rsidR="008C799D" w:rsidRPr="006B630D" w:rsidRDefault="008C799D" w:rsidP="006B630D">
      <w:pPr>
        <w:rPr>
          <w:rFonts w:ascii="Arial" w:hAnsi="Arial" w:cs="Arial"/>
          <w:sz w:val="28"/>
        </w:rPr>
      </w:pPr>
      <w:r w:rsidRPr="003D3548">
        <w:rPr>
          <w:rFonts w:ascii="Arial" w:hAnsi="Arial" w:cs="Arial"/>
          <w:color w:val="4F81BD" w:themeColor="accent1"/>
          <w:sz w:val="28"/>
        </w:rPr>
        <w:t>&lt;Infokästen&gt;</w:t>
      </w:r>
      <w:r w:rsidRPr="008C799D">
        <w:rPr>
          <w:rFonts w:ascii="Arial" w:hAnsi="Arial" w:cs="Arial"/>
          <w:sz w:val="28"/>
        </w:rPr>
        <w:t xml:space="preserve"> </w:t>
      </w:r>
      <w:r w:rsidRPr="003D3548">
        <w:rPr>
          <w:rFonts w:ascii="Arial" w:hAnsi="Arial" w:cs="Arial"/>
        </w:rPr>
        <w:t>Infokästen enthalten zusätzliche Informationen zum eigentlichen Text, wie etwa die Fußnoten, Literaturangaben oder weitere Informationen zum Thema.</w:t>
      </w:r>
    </w:p>
    <w:p w14:paraId="28F5189F" w14:textId="2229E292" w:rsidR="003D3548" w:rsidRPr="003D3548" w:rsidRDefault="006B630D" w:rsidP="007D60CA">
      <w:pPr>
        <w:rPr>
          <w:rFonts w:ascii="Arial" w:hAnsi="Arial" w:cs="Arial"/>
        </w:rPr>
      </w:pPr>
      <w:r w:rsidRPr="003D3548">
        <w:rPr>
          <w:rFonts w:ascii="Arial" w:hAnsi="Arial" w:cs="Arial"/>
          <w:color w:val="4F81BD" w:themeColor="accent1"/>
          <w:sz w:val="28"/>
        </w:rPr>
        <w:t>&lt;Fußnoten&gt;</w:t>
      </w:r>
      <w:r w:rsidRPr="006B630D">
        <w:rPr>
          <w:rFonts w:ascii="Arial" w:hAnsi="Arial" w:cs="Arial"/>
          <w:sz w:val="28"/>
        </w:rPr>
        <w:t xml:space="preserve"> </w:t>
      </w:r>
      <w:r w:rsidRPr="003D3548">
        <w:rPr>
          <w:rFonts w:ascii="Arial" w:hAnsi="Arial" w:cs="Arial"/>
        </w:rPr>
        <w:t xml:space="preserve">Eine Fußnote ist eine Anmerkung, Legende, Bemerkung, Quellenangabe oder weiterführende Erklärung zu einem Text- oder Bildmotiv. Bitte beachten Sie, dass diese hinter dem Punkt eingefügt werden, sofern sie am Ende eines Satzes stehen sollen. </w:t>
      </w:r>
      <w:r w:rsidR="008C799D" w:rsidRPr="003D3548">
        <w:rPr>
          <w:rFonts w:ascii="Arial" w:hAnsi="Arial" w:cs="Arial"/>
        </w:rPr>
        <w:t>Für die Form der Fußnoten gilt</w:t>
      </w:r>
      <w:r w:rsidR="007D60CA" w:rsidRPr="003D3548">
        <w:rPr>
          <w:rFonts w:ascii="Arial" w:hAnsi="Arial" w:cs="Arial"/>
        </w:rPr>
        <w:t xml:space="preserve"> die deutsche Zitierweise mit Endnote. Bei erstmaliger Zitierung wird in der Endnote eine vollständige Literaturangabe mit Seitenangabe vorgenommen. Im Folgenden einige Beispiele:</w:t>
      </w:r>
    </w:p>
    <w:p w14:paraId="2F2835C9" w14:textId="77777777" w:rsidR="007D60CA" w:rsidRPr="003D3548" w:rsidRDefault="007D60CA" w:rsidP="007D60CA">
      <w:pPr>
        <w:rPr>
          <w:rFonts w:ascii="Arial" w:hAnsi="Arial" w:cs="Arial"/>
          <w:b/>
          <w:bCs/>
        </w:rPr>
      </w:pPr>
      <w:proofErr w:type="gramStart"/>
      <w:r w:rsidRPr="003D3548">
        <w:rPr>
          <w:rFonts w:ascii="Arial" w:hAnsi="Arial" w:cs="Arial"/>
          <w:b/>
          <w:bCs/>
        </w:rPr>
        <w:t>Monographien</w:t>
      </w:r>
      <w:proofErr w:type="gramEnd"/>
    </w:p>
    <w:p w14:paraId="0F7E73C7" w14:textId="7B6D7784" w:rsidR="007D60CA" w:rsidRPr="003D3548" w:rsidRDefault="007D60CA" w:rsidP="007D60CA">
      <w:pPr>
        <w:rPr>
          <w:rFonts w:ascii="Arial" w:hAnsi="Arial" w:cs="Arial"/>
        </w:rPr>
      </w:pPr>
      <w:r w:rsidRPr="003D3548">
        <w:rPr>
          <w:rFonts w:ascii="Arial" w:hAnsi="Arial" w:cs="Arial"/>
        </w:rPr>
        <w:t>• Flach, U. (Hrsg.): Unsere Zukunft. Was morgen und übermorgen Stand der Technik sein könnte, Wiesbaden 2007.</w:t>
      </w:r>
    </w:p>
    <w:p w14:paraId="16070A57" w14:textId="77777777" w:rsidR="007D60CA" w:rsidRPr="003D3548" w:rsidRDefault="007D60CA" w:rsidP="007D60CA">
      <w:pPr>
        <w:rPr>
          <w:rFonts w:ascii="Arial" w:hAnsi="Arial" w:cs="Arial"/>
          <w:b/>
          <w:bCs/>
        </w:rPr>
      </w:pPr>
      <w:r w:rsidRPr="003D3548">
        <w:rPr>
          <w:rFonts w:ascii="Arial" w:hAnsi="Arial" w:cs="Arial"/>
          <w:b/>
          <w:bCs/>
        </w:rPr>
        <w:t>Aufsätze</w:t>
      </w:r>
    </w:p>
    <w:p w14:paraId="3AE8D8A6" w14:textId="3F282E19" w:rsidR="007D60CA" w:rsidRPr="003D3548" w:rsidRDefault="007D60CA" w:rsidP="007D60CA">
      <w:pPr>
        <w:rPr>
          <w:rFonts w:ascii="Arial" w:hAnsi="Arial" w:cs="Arial"/>
        </w:rPr>
      </w:pPr>
      <w:r w:rsidRPr="003D3548">
        <w:rPr>
          <w:rFonts w:ascii="Arial" w:hAnsi="Arial" w:cs="Arial"/>
        </w:rPr>
        <w:t xml:space="preserve">• Eckhardt, G.: Konfliktmanagement. In: </w:t>
      </w:r>
      <w:proofErr w:type="spellStart"/>
      <w:r w:rsidRPr="003D3548">
        <w:rPr>
          <w:rFonts w:ascii="Arial" w:hAnsi="Arial" w:cs="Arial"/>
        </w:rPr>
        <w:t>Kohstall</w:t>
      </w:r>
      <w:proofErr w:type="spellEnd"/>
      <w:r w:rsidRPr="003D3548">
        <w:rPr>
          <w:rFonts w:ascii="Arial" w:hAnsi="Arial" w:cs="Arial"/>
        </w:rPr>
        <w:t>, T. (Hrsg.): Gesundheit im Total Management, Wiesbaden 2006, S. 112 ff. bzw. S. 112–150.</w:t>
      </w:r>
    </w:p>
    <w:p w14:paraId="11CC2B71" w14:textId="77777777" w:rsidR="007D60CA" w:rsidRPr="003D3548" w:rsidRDefault="007D60CA" w:rsidP="007D60CA">
      <w:pPr>
        <w:rPr>
          <w:rFonts w:ascii="Arial" w:hAnsi="Arial" w:cs="Arial"/>
          <w:b/>
          <w:bCs/>
        </w:rPr>
      </w:pPr>
      <w:r w:rsidRPr="003D3548">
        <w:rPr>
          <w:rFonts w:ascii="Arial" w:hAnsi="Arial" w:cs="Arial"/>
          <w:b/>
          <w:bCs/>
        </w:rPr>
        <w:t>Zeitschriften</w:t>
      </w:r>
    </w:p>
    <w:p w14:paraId="2528C7C7" w14:textId="2E3F5F48" w:rsidR="007D60CA" w:rsidRPr="003D3548" w:rsidRDefault="007D60CA" w:rsidP="007D60CA">
      <w:pPr>
        <w:rPr>
          <w:rFonts w:ascii="Arial" w:hAnsi="Arial" w:cs="Arial"/>
        </w:rPr>
      </w:pPr>
      <w:r w:rsidRPr="003D3548">
        <w:rPr>
          <w:rFonts w:ascii="Arial" w:hAnsi="Arial" w:cs="Arial"/>
        </w:rPr>
        <w:t>• Krüger, A.: Stress lass nach. In: DGUV Arbeit und Gesundheit. Das Magazin für Sicherheit und Gesundheit bei der Arbeit, Ausgabe 4/2015, Wiesbaden.</w:t>
      </w:r>
    </w:p>
    <w:p w14:paraId="2884DF3B" w14:textId="77777777" w:rsidR="007D60CA" w:rsidRPr="003D3548" w:rsidRDefault="007D60CA" w:rsidP="007D60CA">
      <w:pPr>
        <w:rPr>
          <w:rFonts w:ascii="Arial" w:hAnsi="Arial" w:cs="Arial"/>
          <w:b/>
          <w:bCs/>
        </w:rPr>
      </w:pPr>
      <w:r w:rsidRPr="003D3548">
        <w:rPr>
          <w:rFonts w:ascii="Arial" w:hAnsi="Arial" w:cs="Arial"/>
          <w:b/>
          <w:bCs/>
        </w:rPr>
        <w:t>Online</w:t>
      </w:r>
    </w:p>
    <w:p w14:paraId="0C74AE48" w14:textId="77777777" w:rsidR="007D60CA" w:rsidRPr="003D3548" w:rsidRDefault="007D60CA" w:rsidP="007D60CA">
      <w:pPr>
        <w:rPr>
          <w:rFonts w:ascii="Arial" w:hAnsi="Arial" w:cs="Arial"/>
        </w:rPr>
      </w:pPr>
      <w:r w:rsidRPr="003D3548">
        <w:rPr>
          <w:rFonts w:ascii="Arial" w:hAnsi="Arial" w:cs="Arial"/>
        </w:rPr>
        <w:t>• Autor, Titel, URL, Angabe des Abrufdatums des Links</w:t>
      </w:r>
    </w:p>
    <w:p w14:paraId="734EBD72" w14:textId="77777777" w:rsidR="007D60CA" w:rsidRPr="003D3548" w:rsidRDefault="007D60CA" w:rsidP="007D60CA">
      <w:pPr>
        <w:rPr>
          <w:rFonts w:ascii="Arial" w:hAnsi="Arial" w:cs="Arial"/>
          <w:b/>
          <w:bCs/>
        </w:rPr>
      </w:pPr>
      <w:r w:rsidRPr="003D3548">
        <w:rPr>
          <w:rFonts w:ascii="Arial" w:hAnsi="Arial" w:cs="Arial"/>
          <w:b/>
          <w:bCs/>
        </w:rPr>
        <w:t>Gerichtsurteile</w:t>
      </w:r>
    </w:p>
    <w:p w14:paraId="2EC6AE95" w14:textId="77777777" w:rsidR="007D60CA" w:rsidRPr="003D3548" w:rsidRDefault="007D60CA" w:rsidP="007D60CA">
      <w:pPr>
        <w:rPr>
          <w:rFonts w:ascii="Arial" w:hAnsi="Arial" w:cs="Arial"/>
        </w:rPr>
      </w:pPr>
      <w:r w:rsidRPr="003D3548">
        <w:rPr>
          <w:rFonts w:ascii="Arial" w:hAnsi="Arial" w:cs="Arial"/>
        </w:rPr>
        <w:t>• BVerwG, Urt. v. 9.11.1984 – 7 C 15/83.</w:t>
      </w:r>
    </w:p>
    <w:p w14:paraId="6E6EE011" w14:textId="60BF338F" w:rsidR="006B630D" w:rsidRPr="006B630D" w:rsidRDefault="007D60CA" w:rsidP="007D60CA">
      <w:pPr>
        <w:rPr>
          <w:rFonts w:ascii="Arial" w:hAnsi="Arial" w:cs="Arial"/>
          <w:sz w:val="28"/>
        </w:rPr>
      </w:pPr>
      <w:r w:rsidRPr="003D3548">
        <w:rPr>
          <w:rFonts w:ascii="Arial" w:hAnsi="Arial" w:cs="Arial"/>
        </w:rPr>
        <w:t xml:space="preserve">• OVG Hamburg, Beschl. v. 11.1.2006 – 3 </w:t>
      </w:r>
      <w:proofErr w:type="spellStart"/>
      <w:r w:rsidRPr="003D3548">
        <w:rPr>
          <w:rFonts w:ascii="Arial" w:hAnsi="Arial" w:cs="Arial"/>
        </w:rPr>
        <w:t>Bf</w:t>
      </w:r>
      <w:proofErr w:type="spellEnd"/>
      <w:r w:rsidRPr="003D3548">
        <w:rPr>
          <w:rFonts w:ascii="Arial" w:hAnsi="Arial" w:cs="Arial"/>
        </w:rPr>
        <w:t xml:space="preserve"> 369/02.</w:t>
      </w:r>
    </w:p>
    <w:sectPr w:rsidR="006B630D" w:rsidRPr="006B6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35FF"/>
    <w:multiLevelType w:val="hybridMultilevel"/>
    <w:tmpl w:val="7FB82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266C9E"/>
    <w:multiLevelType w:val="hybridMultilevel"/>
    <w:tmpl w:val="F8100D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8116859">
    <w:abstractNumId w:val="0"/>
  </w:num>
  <w:num w:numId="2" w16cid:durableId="61579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CC0"/>
    <w:rsid w:val="00064AC4"/>
    <w:rsid w:val="001158D7"/>
    <w:rsid w:val="002511F1"/>
    <w:rsid w:val="0031749B"/>
    <w:rsid w:val="003D3548"/>
    <w:rsid w:val="00417239"/>
    <w:rsid w:val="00482962"/>
    <w:rsid w:val="0055248E"/>
    <w:rsid w:val="00685C78"/>
    <w:rsid w:val="006B630D"/>
    <w:rsid w:val="007D60CA"/>
    <w:rsid w:val="007E48D6"/>
    <w:rsid w:val="00815D7F"/>
    <w:rsid w:val="00867811"/>
    <w:rsid w:val="00867813"/>
    <w:rsid w:val="008C799D"/>
    <w:rsid w:val="00985251"/>
    <w:rsid w:val="00A07111"/>
    <w:rsid w:val="00A24C73"/>
    <w:rsid w:val="00AD72DB"/>
    <w:rsid w:val="00CE7AB8"/>
    <w:rsid w:val="00CF4266"/>
    <w:rsid w:val="00D15AD5"/>
    <w:rsid w:val="00E04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772"/>
  <w15:docId w15:val="{7E773F03-4FBE-4378-BED9-5138B2DB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248E"/>
    <w:pPr>
      <w:ind w:left="720"/>
      <w:contextualSpacing/>
    </w:pPr>
  </w:style>
  <w:style w:type="character" w:styleId="Kommentarzeichen">
    <w:name w:val="annotation reference"/>
    <w:basedOn w:val="Absatz-Standardschriftart"/>
    <w:uiPriority w:val="99"/>
    <w:semiHidden/>
    <w:unhideWhenUsed/>
    <w:rsid w:val="00D15AD5"/>
    <w:rPr>
      <w:sz w:val="16"/>
      <w:szCs w:val="16"/>
    </w:rPr>
  </w:style>
  <w:style w:type="paragraph" w:styleId="Kommentartext">
    <w:name w:val="annotation text"/>
    <w:basedOn w:val="Standard"/>
    <w:link w:val="KommentartextZchn"/>
    <w:uiPriority w:val="99"/>
    <w:unhideWhenUsed/>
    <w:rsid w:val="00D15AD5"/>
    <w:pPr>
      <w:spacing w:line="240" w:lineRule="auto"/>
    </w:pPr>
    <w:rPr>
      <w:sz w:val="20"/>
      <w:szCs w:val="20"/>
    </w:rPr>
  </w:style>
  <w:style w:type="character" w:customStyle="1" w:styleId="KommentartextZchn">
    <w:name w:val="Kommentartext Zchn"/>
    <w:basedOn w:val="Absatz-Standardschriftart"/>
    <w:link w:val="Kommentartext"/>
    <w:uiPriority w:val="99"/>
    <w:rsid w:val="00D15AD5"/>
    <w:rPr>
      <w:sz w:val="20"/>
      <w:szCs w:val="20"/>
    </w:rPr>
  </w:style>
  <w:style w:type="paragraph" w:styleId="Kommentarthema">
    <w:name w:val="annotation subject"/>
    <w:basedOn w:val="Kommentartext"/>
    <w:next w:val="Kommentartext"/>
    <w:link w:val="KommentarthemaZchn"/>
    <w:uiPriority w:val="99"/>
    <w:semiHidden/>
    <w:unhideWhenUsed/>
    <w:rsid w:val="00D15AD5"/>
    <w:rPr>
      <w:b/>
      <w:bCs/>
    </w:rPr>
  </w:style>
  <w:style w:type="character" w:customStyle="1" w:styleId="KommentarthemaZchn">
    <w:name w:val="Kommentarthema Zchn"/>
    <w:basedOn w:val="KommentartextZchn"/>
    <w:link w:val="Kommentarthema"/>
    <w:uiPriority w:val="99"/>
    <w:semiHidden/>
    <w:rsid w:val="00D15AD5"/>
    <w:rPr>
      <w:b/>
      <w:bCs/>
      <w:sz w:val="20"/>
      <w:szCs w:val="20"/>
    </w:rPr>
  </w:style>
  <w:style w:type="paragraph" w:styleId="Sprechblasentext">
    <w:name w:val="Balloon Text"/>
    <w:basedOn w:val="Standard"/>
    <w:link w:val="SprechblasentextZchn"/>
    <w:uiPriority w:val="99"/>
    <w:semiHidden/>
    <w:unhideWhenUsed/>
    <w:rsid w:val="00D15A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AD5"/>
    <w:rPr>
      <w:rFonts w:ascii="Segoe UI" w:hAnsi="Segoe UI" w:cs="Segoe UI"/>
      <w:sz w:val="18"/>
      <w:szCs w:val="18"/>
    </w:rPr>
  </w:style>
  <w:style w:type="paragraph" w:customStyle="1" w:styleId="Default">
    <w:name w:val="Default"/>
    <w:rsid w:val="002511F1"/>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8C7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25D4-9005-404A-ADAE-4A49DB9F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Sinß</dc:creator>
  <cp:lastModifiedBy>Biesel, Elke</cp:lastModifiedBy>
  <cp:revision>4</cp:revision>
  <dcterms:created xsi:type="dcterms:W3CDTF">2023-09-26T12:49:00Z</dcterms:created>
  <dcterms:modified xsi:type="dcterms:W3CDTF">2023-09-26T12:49:00Z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5839c-a198-4d87-a0d2-c07b8aa32614_Enabled">
    <vt:lpwstr>true</vt:lpwstr>
  </property>
  <property fmtid="{D5CDD505-2E9C-101B-9397-08002B2CF9AE}" pid="3" name="MSIP_Label_7545839c-a198-4d87-a0d2-c07b8aa32614_SetDate">
    <vt:lpwstr>2023-09-13T12:34:37Z</vt:lpwstr>
  </property>
  <property fmtid="{D5CDD505-2E9C-101B-9397-08002B2CF9AE}" pid="4" name="MSIP_Label_7545839c-a198-4d87-a0d2-c07b8aa32614_Method">
    <vt:lpwstr>Standard</vt:lpwstr>
  </property>
  <property fmtid="{D5CDD505-2E9C-101B-9397-08002B2CF9AE}" pid="5" name="MSIP_Label_7545839c-a198-4d87-a0d2-c07b8aa32614_Name">
    <vt:lpwstr>Öffentlich</vt:lpwstr>
  </property>
  <property fmtid="{D5CDD505-2E9C-101B-9397-08002B2CF9AE}" pid="6" name="MSIP_Label_7545839c-a198-4d87-a0d2-c07b8aa32614_SiteId">
    <vt:lpwstr>f3987bed-0f17-4307-a6bb-a2ae861736b7</vt:lpwstr>
  </property>
  <property fmtid="{D5CDD505-2E9C-101B-9397-08002B2CF9AE}" pid="7" name="MSIP_Label_7545839c-a198-4d87-a0d2-c07b8aa32614_ActionId">
    <vt:lpwstr>05d48d4e-adfb-4e0c-912f-54be7d996dfa</vt:lpwstr>
  </property>
  <property fmtid="{D5CDD505-2E9C-101B-9397-08002B2CF9AE}" pid="8" name="MSIP_Label_7545839c-a198-4d87-a0d2-c07b8aa32614_ContentBits">
    <vt:lpwstr>0</vt:lpwstr>
  </property>
</Properties>
</file>